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5528"/>
      </w:tblGrid>
      <w:tr w:rsidR="002E3079" w:rsidRPr="002E3079" w:rsidTr="006A7548">
        <w:tc>
          <w:tcPr>
            <w:tcW w:w="5387" w:type="dxa"/>
          </w:tcPr>
          <w:p w:rsidR="002E3079" w:rsidRPr="002E3079" w:rsidRDefault="002E3079" w:rsidP="002E3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528" w:type="dxa"/>
            <w:shd w:val="clear" w:color="auto" w:fill="auto"/>
          </w:tcPr>
          <w:p w:rsidR="002E3079" w:rsidRPr="002E3079" w:rsidRDefault="002E3079" w:rsidP="002E3079">
            <w:pPr>
              <w:widowControl w:val="0"/>
              <w:tabs>
                <w:tab w:val="left" w:pos="4321"/>
              </w:tabs>
              <w:spacing w:after="0" w:line="220" w:lineRule="auto"/>
              <w:ind w:right="176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E307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УТВЕРЖДАЮ</w:t>
            </w:r>
          </w:p>
          <w:p w:rsidR="002E3079" w:rsidRPr="002E3079" w:rsidRDefault="002E3079" w:rsidP="002E3079">
            <w:pPr>
              <w:spacing w:after="0" w:line="240" w:lineRule="auto"/>
              <w:ind w:right="-950" w:hanging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E307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Начальник управления </w:t>
            </w:r>
            <w:r w:rsidRPr="002E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2E3079" w:rsidRPr="002E3079" w:rsidRDefault="002E3079" w:rsidP="002E3079">
            <w:pPr>
              <w:spacing w:after="0" w:line="240" w:lineRule="auto"/>
              <w:ind w:right="-950" w:hanging="38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E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E307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образовани</w:t>
            </w:r>
            <w:r w:rsidRPr="002E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2E307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администрации </w:t>
            </w:r>
          </w:p>
          <w:p w:rsidR="002E3079" w:rsidRPr="002E3079" w:rsidRDefault="002E3079" w:rsidP="002E3079">
            <w:pPr>
              <w:spacing w:after="0" w:line="240" w:lineRule="auto"/>
              <w:ind w:right="-950" w:hanging="38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E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E307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Заводского района г.Минска</w:t>
            </w:r>
          </w:p>
          <w:p w:rsidR="002E3079" w:rsidRPr="002E3079" w:rsidRDefault="002E3079" w:rsidP="002E3079">
            <w:pPr>
              <w:spacing w:after="0" w:line="240" w:lineRule="auto"/>
              <w:ind w:right="-950" w:hanging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E307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_____________ </w:t>
            </w:r>
            <w:r w:rsidRPr="002E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</w:t>
            </w:r>
            <w:r w:rsidRPr="002E307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2E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Цыпылова</w:t>
            </w:r>
            <w:proofErr w:type="spellEnd"/>
            <w:r w:rsidRPr="002E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3079" w:rsidRPr="002E3079" w:rsidRDefault="002E3079" w:rsidP="002E3079">
            <w:pPr>
              <w:spacing w:after="0" w:line="240" w:lineRule="auto"/>
              <w:ind w:right="-950" w:hanging="38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E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E307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«____» ____________ 20</w:t>
            </w:r>
            <w:r w:rsidRPr="002E30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E307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г.</w:t>
            </w:r>
          </w:p>
        </w:tc>
      </w:tr>
    </w:tbl>
    <w:p w:rsidR="002E3079" w:rsidRPr="002E3079" w:rsidRDefault="002E3079" w:rsidP="002E3079">
      <w:pPr>
        <w:widowControl w:val="0"/>
        <w:spacing w:after="0" w:line="220" w:lineRule="auto"/>
        <w:ind w:right="3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30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2E3079" w:rsidRPr="002E3079" w:rsidRDefault="002E3079" w:rsidP="002E3079">
      <w:pPr>
        <w:widowControl w:val="0"/>
        <w:spacing w:after="0" w:line="280" w:lineRule="exact"/>
        <w:ind w:right="42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30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ПОЛОЖЕНИЕ</w:t>
      </w:r>
    </w:p>
    <w:p w:rsidR="002E3079" w:rsidRPr="002E3079" w:rsidRDefault="002E3079" w:rsidP="002E3079">
      <w:pPr>
        <w:widowControl w:val="0"/>
        <w:spacing w:after="0" w:line="280" w:lineRule="exact"/>
        <w:ind w:right="42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30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проведении районного этапа </w:t>
      </w:r>
    </w:p>
    <w:p w:rsidR="00C363CF" w:rsidRPr="00F95C06" w:rsidRDefault="002E3079" w:rsidP="00C363CF">
      <w:pPr>
        <w:pStyle w:val="1"/>
        <w:spacing w:line="280" w:lineRule="exact"/>
        <w:ind w:left="0" w:right="28" w:firstLine="0"/>
        <w:rPr>
          <w:sz w:val="30"/>
          <w:szCs w:val="30"/>
        </w:rPr>
      </w:pPr>
      <w:r>
        <w:rPr>
          <w:sz w:val="28"/>
          <w:szCs w:val="28"/>
        </w:rPr>
        <w:t>республикан</w:t>
      </w:r>
      <w:r w:rsidRPr="002E3079">
        <w:rPr>
          <w:sz w:val="28"/>
          <w:szCs w:val="28"/>
        </w:rPr>
        <w:t xml:space="preserve">ского конкурса </w:t>
      </w:r>
      <w:r w:rsidR="00C363CF" w:rsidRPr="00F95C06">
        <w:rPr>
          <w:sz w:val="30"/>
          <w:szCs w:val="30"/>
        </w:rPr>
        <w:t xml:space="preserve">учащихся </w:t>
      </w:r>
    </w:p>
    <w:p w:rsidR="00C363CF" w:rsidRPr="00F95C06" w:rsidRDefault="00C363CF" w:rsidP="00C363CF">
      <w:pPr>
        <w:pStyle w:val="1"/>
        <w:spacing w:line="280" w:lineRule="exact"/>
        <w:ind w:left="0" w:right="28" w:firstLine="0"/>
        <w:rPr>
          <w:sz w:val="30"/>
          <w:szCs w:val="30"/>
        </w:rPr>
      </w:pPr>
      <w:r w:rsidRPr="00F95C06">
        <w:rPr>
          <w:sz w:val="30"/>
          <w:szCs w:val="30"/>
        </w:rPr>
        <w:t>«Соблюдаем законы дорог!»</w:t>
      </w:r>
    </w:p>
    <w:p w:rsidR="002E3079" w:rsidRPr="002E3079" w:rsidRDefault="002E3079" w:rsidP="00C363CF">
      <w:pPr>
        <w:widowControl w:val="0"/>
        <w:spacing w:after="0" w:line="280" w:lineRule="exact"/>
        <w:ind w:right="42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409F0" w:rsidRDefault="00F409F0" w:rsidP="002E3079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en-US" w:eastAsia="ru-RU"/>
        </w:rPr>
        <w:t>I</w:t>
      </w:r>
      <w:r w:rsidRPr="00F409F0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.</w:t>
      </w:r>
      <w:r w:rsidRPr="00F409F0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en-US" w:eastAsia="ru-RU"/>
        </w:rPr>
        <w:t> </w:t>
      </w:r>
      <w:r w:rsidRPr="00F409F0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  <w:t>Общие положения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Настоящее Положение о проведении </w:t>
      </w:r>
      <w:r w:rsidR="008C0DB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районн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ого  </w:t>
      </w:r>
      <w:r w:rsidRPr="00F409F0">
        <w:rPr>
          <w:rFonts w:ascii="Times New Roman" w:eastAsia="Arial Unicode MS" w:hAnsi="Times New Roman" w:cs="Times New Roman"/>
          <w:sz w:val="30"/>
          <w:szCs w:val="30"/>
          <w:lang w:val="be-BY" w:eastAsia="ru-RU"/>
        </w:rPr>
        <w:t>конкурса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«Соблюдаем законы дорог!» (далее – конкурс) определяет цель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  <w:t>и задачи, состав участников, порядок и сроки е</w:t>
      </w:r>
      <w:proofErr w:type="spellStart"/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proofErr w:type="spellEnd"/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проведения.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проводится 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правление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осударственной автомобильной инспекции управления внутренних дел </w:t>
      </w:r>
      <w:r w:rsidR="008C0DB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Заводского района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8C0DB6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управлением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образованию</w:t>
      </w:r>
      <w:r w:rsidR="00E9266B" w:rsidRPr="00E926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9266B" w:rsidRPr="002E30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C0DB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Заводского района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2900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государственным 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учреждением образования</w:t>
      </w:r>
      <w:r w:rsidR="002900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Мински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государственны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двор</w:t>
      </w:r>
      <w:proofErr w:type="spellStart"/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ец</w:t>
      </w:r>
      <w:proofErr w:type="spellEnd"/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детей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молодежи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» (далее – Дворец).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2C08EF" w:rsidRPr="002E3079" w:rsidRDefault="002C08EF" w:rsidP="002C08EF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Общее руководство подготовкой и проведением </w:t>
      </w:r>
      <w:r w:rsidRPr="002E3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E30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осуществляется организационным комитетом, в состав которого входят представители вышеуказанных организаций</w:t>
      </w:r>
      <w:r w:rsidRPr="002E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оргкомитет).  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является личным первенством учащихся учреждений образования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C08E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en-US" w:eastAsia="ru-RU"/>
        </w:rPr>
        <w:t>II</w:t>
      </w:r>
      <w:r w:rsidRPr="00F409F0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. </w:t>
      </w:r>
      <w:r w:rsidRPr="00F409F0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  <w:t>Цели и задачи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Цели: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предупреждение детского дорожно-транспортного травматизма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профилактика правонарушений на проезжей части с участием детей и подростков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воспитание законопослушных участников дорожного движения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вовлечение детей и подростков в отряды юных инспекторов движения.</w:t>
      </w:r>
    </w:p>
    <w:p w:rsidR="00F409F0" w:rsidRPr="00F409F0" w:rsidRDefault="00F409F0" w:rsidP="00F409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Задачи: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навыков безопасного поведения на дорогах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совершенствование работы по обеспечению безопасной 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ж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изнедеятельности детей и подростков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привлечение учащихся к пропаганде 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равил дорожного движения среди сверстников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развитие творческого мышления, создание условий для саморазвития личности ребенка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привлечение внимания общественности к проблемам обеспечения дорожной безопасности подрастающе</w:t>
      </w:r>
      <w:proofErr w:type="spellStart"/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му</w:t>
      </w:r>
      <w:proofErr w:type="spellEnd"/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поколени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09F0" w:rsidRPr="00F409F0" w:rsidRDefault="00F409F0" w:rsidP="00F409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en-US" w:eastAsia="ru-RU"/>
        </w:rPr>
        <w:t>III</w:t>
      </w:r>
      <w:r w:rsidRPr="00F409F0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. Условия проведения</w:t>
      </w:r>
    </w:p>
    <w:p w:rsidR="00F409F0" w:rsidRPr="009663A3" w:rsidRDefault="00F409F0" w:rsidP="009663A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</w:pPr>
      <w:r w:rsidRPr="009663A3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Порядок и сроки проведения конкурса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iCs/>
          <w:snapToGrid w:val="0"/>
          <w:sz w:val="30"/>
          <w:szCs w:val="30"/>
          <w:lang w:eastAsia="ru-RU"/>
        </w:rPr>
        <w:t>Конкурс проводится в три этапа: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i/>
          <w:snapToGrid w:val="0"/>
          <w:sz w:val="30"/>
          <w:szCs w:val="30"/>
          <w:lang w:eastAsia="ru-RU"/>
        </w:rPr>
        <w:t>1</w:t>
      </w:r>
      <w:r w:rsidR="009663A3">
        <w:rPr>
          <w:rFonts w:ascii="Times New Roman" w:eastAsia="Times New Roman" w:hAnsi="Times New Roman" w:cs="Times New Roman"/>
          <w:i/>
          <w:snapToGrid w:val="0"/>
          <w:sz w:val="30"/>
          <w:szCs w:val="30"/>
          <w:lang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i/>
          <w:snapToGrid w:val="0"/>
          <w:sz w:val="30"/>
          <w:szCs w:val="30"/>
          <w:lang w:eastAsia="ru-RU"/>
        </w:rPr>
        <w:t>этап</w:t>
      </w:r>
      <w:r w:rsidR="009663A3">
        <w:rPr>
          <w:rFonts w:ascii="Times New Roman" w:eastAsia="Times New Roman" w:hAnsi="Times New Roman" w:cs="Times New Roman"/>
          <w:i/>
          <w:snapToGrid w:val="0"/>
          <w:sz w:val="30"/>
          <w:szCs w:val="30"/>
          <w:lang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i/>
          <w:snapToGrid w:val="0"/>
          <w:sz w:val="30"/>
          <w:szCs w:val="30"/>
          <w:lang w:eastAsia="ru-RU"/>
        </w:rPr>
        <w:t>-</w:t>
      </w:r>
      <w:r w:rsidR="009663A3">
        <w:rPr>
          <w:rFonts w:ascii="Times New Roman" w:eastAsia="Times New Roman" w:hAnsi="Times New Roman" w:cs="Times New Roman"/>
          <w:i/>
          <w:snapToGrid w:val="0"/>
          <w:sz w:val="30"/>
          <w:szCs w:val="30"/>
          <w:lang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внутри учреждения образования (октябрь-ноябрь 2024 года);</w:t>
      </w:r>
    </w:p>
    <w:p w:rsidR="00F409F0" w:rsidRPr="00F409F0" w:rsidRDefault="00F409F0" w:rsidP="00F409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2 этап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- </w:t>
      </w:r>
      <w:r w:rsidRPr="00F409F0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районный (</w:t>
      </w:r>
      <w:r w:rsidR="002C08EF" w:rsidRPr="009663A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12.12.2024 - 21.12.2024</w:t>
      </w:r>
      <w:r w:rsidRPr="00F409F0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года);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i/>
          <w:snapToGrid w:val="0"/>
          <w:sz w:val="30"/>
          <w:szCs w:val="30"/>
          <w:lang w:eastAsia="ru-RU"/>
        </w:rPr>
        <w:t xml:space="preserve">3 этап - 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городской (13 января – 24 января 2025 года).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Все этапы конкурса проводятся в форме тематических выставок.</w:t>
      </w:r>
    </w:p>
    <w:p w:rsid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В состав жюри районного этапа входят представители управлени</w:t>
      </w:r>
      <w:r w:rsidR="002C08E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я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по образованию</w:t>
      </w:r>
      <w:r w:rsidR="002C08E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Заводского 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район</w:t>
      </w:r>
      <w:r w:rsidR="002C08E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а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г. Минска, отдел</w:t>
      </w:r>
      <w:r w:rsidR="002C08E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а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Государственной автомобильной инспекции управлени</w:t>
      </w:r>
      <w:r w:rsidR="002C08E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я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внутренних дел</w:t>
      </w:r>
      <w:r w:rsidR="002C08EF" w:rsidRPr="002C08E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2C08E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Заводского </w:t>
      </w:r>
      <w:r w:rsidR="002C08EF"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район</w:t>
      </w:r>
      <w:r w:rsidR="002C08E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а </w:t>
      </w:r>
      <w:proofErr w:type="spellStart"/>
      <w:r w:rsidR="002C08E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г</w:t>
      </w:r>
      <w:proofErr w:type="gramStart"/>
      <w:r w:rsidR="002C08E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.М</w:t>
      </w:r>
      <w:proofErr w:type="gramEnd"/>
      <w:r w:rsidR="002C08E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инска</w:t>
      </w:r>
      <w:proofErr w:type="spellEnd"/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, представители отдел</w:t>
      </w:r>
      <w:r w:rsidR="002C08E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ов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изобразительного</w:t>
      </w:r>
      <w:r w:rsidR="002C08E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, 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декоративно-прикладного</w:t>
      </w:r>
      <w:r w:rsidR="002C08E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и интеллектуального творчества районных учреждений дополнительного образования детей и молодежи, учителя русского и белорусского языков</w:t>
      </w:r>
      <w:r w:rsidR="002C08E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учреждений образования района.</w:t>
      </w:r>
    </w:p>
    <w:p w:rsidR="007455B8" w:rsidRDefault="007455B8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p w:rsidR="007455B8" w:rsidRPr="00F409F0" w:rsidRDefault="007455B8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Работы на конкурс принимаются до </w:t>
      </w:r>
      <w:r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12 декабря </w:t>
      </w:r>
      <w:r w:rsidRPr="007455B8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2024 года</w:t>
      </w:r>
      <w:r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 </w:t>
      </w:r>
      <w:r w:rsidRPr="007455B8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адресу: </w:t>
      </w:r>
      <w:proofErr w:type="spellStart"/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инск</w:t>
      </w:r>
      <w:proofErr w:type="spellEnd"/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, ул. А. </w:t>
      </w:r>
      <w:proofErr w:type="spellStart"/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Бачило</w:t>
      </w:r>
      <w:proofErr w:type="spellEnd"/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, 1, </w:t>
      </w:r>
      <w:r w:rsidRPr="007455B8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каб.206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. Куратор конкурса: Гурман Екатерина Андреевна</w:t>
      </w:r>
      <w:r w:rsidR="0029317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заведующий отделением «Изобразительное искусство и дизайн», тел. 8017-378-59-45,</w:t>
      </w:r>
      <w:r w:rsidRPr="007455B8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8017 360-02-93.</w:t>
      </w:r>
    </w:p>
    <w:p w:rsidR="007455B8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1</w:t>
      </w:r>
      <w:r w:rsidR="002C08EF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6</w:t>
      </w:r>
      <w:r w:rsidRPr="00F409F0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 </w:t>
      </w:r>
      <w:r w:rsidR="002C08EF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декаб</w:t>
      </w:r>
      <w:r w:rsidRPr="00F409F0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ря 2024 года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1B43B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организаторы районного конкурса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производят монтаж </w:t>
      </w:r>
      <w:r w:rsidR="001B43B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районной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экспозиции</w:t>
      </w:r>
      <w:r w:rsidR="007455B8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.</w:t>
      </w:r>
    </w:p>
    <w:p w:rsidR="0029317D" w:rsidRDefault="0029317D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Награждение победителей конкурса</w:t>
      </w:r>
      <w:r w:rsidRPr="00F409F0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 </w:t>
      </w:r>
      <w:r w:rsidRPr="0029317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состоится </w:t>
      </w:r>
      <w:r w:rsidR="00F409F0"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2</w:t>
      </w:r>
      <w:r w:rsidR="001B43BD" w:rsidRPr="0029317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1</w:t>
      </w:r>
      <w:r w:rsidR="00F409F0"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1B43BD" w:rsidRPr="0029317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декаб</w:t>
      </w:r>
      <w:r w:rsidR="00F409F0"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ря 202</w:t>
      </w:r>
      <w:r w:rsidR="001B43BD" w:rsidRPr="0029317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4</w:t>
      </w:r>
      <w:r w:rsidR="00F409F0"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года</w:t>
      </w:r>
      <w:r w:rsidR="007455B8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 </w:t>
      </w:r>
      <w:r w:rsidR="007455B8" w:rsidRPr="0029317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в 11.00 по адресу: г.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7455B8" w:rsidRPr="0029317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Минск, ул. А.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7455B8" w:rsidRPr="0029317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Бачило</w:t>
      </w:r>
      <w:proofErr w:type="spellEnd"/>
      <w:r w:rsidR="007455B8" w:rsidRPr="0029317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, 1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.</w:t>
      </w:r>
      <w:r w:rsidR="001B43B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В период проведения </w:t>
      </w:r>
      <w:r w:rsidR="00FB523B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районн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ого этапа </w:t>
      </w:r>
      <w:r w:rsidR="007455B8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возможно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посещение выставки учащимися учреждений образования </w:t>
      </w:r>
      <w:r w:rsidR="007455B8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Заводского района</w:t>
      </w:r>
      <w:r w:rsidR="009663A3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г</w:t>
      </w:r>
      <w:proofErr w:type="gramStart"/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.М</w:t>
      </w:r>
      <w:proofErr w:type="gramEnd"/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инска</w:t>
      </w:r>
      <w:proofErr w:type="spellEnd"/>
      <w:r w:rsidR="007455B8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по предварительному согласованию с администрацией Дворца</w:t>
      </w:r>
      <w:r w:rsidR="0029317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или куратором конкурса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. 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b/>
          <w:i/>
          <w:snapToGrid w:val="0"/>
          <w:sz w:val="30"/>
          <w:szCs w:val="30"/>
          <w:lang w:eastAsia="ru-RU"/>
        </w:rPr>
        <w:t>2.</w:t>
      </w:r>
      <w:r w:rsidR="009663A3">
        <w:rPr>
          <w:rFonts w:ascii="Times New Roman" w:eastAsia="Times New Roman" w:hAnsi="Times New Roman" w:cs="Times New Roman"/>
          <w:b/>
          <w:i/>
          <w:snapToGrid w:val="0"/>
          <w:sz w:val="30"/>
          <w:szCs w:val="30"/>
          <w:lang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b/>
          <w:i/>
          <w:snapToGrid w:val="0"/>
          <w:sz w:val="30"/>
          <w:szCs w:val="30"/>
          <w:lang w:eastAsia="ru-RU"/>
        </w:rPr>
        <w:t>Участники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В конкурсе принимают участие учащиеся учреждений образования </w:t>
      </w:r>
      <w:r w:rsidR="009663A3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Заводского района 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города: учащиеся кружков, секций, клубов интеллектуального, декоративно-прикладного, технического творчества, изобразительного искусства, члены отрядов юных инспекторов движения.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К участию в конкурсе допускаются </w:t>
      </w:r>
      <w:r w:rsidRPr="00F409F0">
        <w:rPr>
          <w:rFonts w:ascii="Times New Roman" w:eastAsia="Times New Roman" w:hAnsi="Times New Roman" w:cs="Times New Roman"/>
          <w:b/>
          <w:i/>
          <w:snapToGrid w:val="0"/>
          <w:sz w:val="30"/>
          <w:szCs w:val="30"/>
          <w:u w:val="single"/>
          <w:lang w:eastAsia="ru-RU"/>
        </w:rPr>
        <w:t>только индивидуальные работы</w:t>
      </w:r>
      <w:r w:rsidRPr="00F409F0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,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выполненные в точном соответствии с требованиями настоящего Положения. </w:t>
      </w:r>
      <w:r w:rsidRPr="00F409F0">
        <w:rPr>
          <w:rFonts w:ascii="Times New Roman" w:eastAsia="Times New Roman" w:hAnsi="Times New Roman" w:cs="Times New Roman"/>
          <w:b/>
          <w:i/>
          <w:snapToGrid w:val="0"/>
          <w:sz w:val="30"/>
          <w:szCs w:val="30"/>
          <w:lang w:eastAsia="ru-RU"/>
        </w:rPr>
        <w:t>Работы коллективного исполнения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или несоответствующие возрастной категории </w:t>
      </w:r>
      <w:r w:rsidRPr="00F409F0">
        <w:rPr>
          <w:rFonts w:ascii="Times New Roman" w:eastAsia="Times New Roman" w:hAnsi="Times New Roman" w:cs="Times New Roman"/>
          <w:b/>
          <w:i/>
          <w:snapToGrid w:val="0"/>
          <w:sz w:val="30"/>
          <w:szCs w:val="30"/>
          <w:lang w:eastAsia="ru-RU"/>
        </w:rPr>
        <w:t>не допускаются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к участию в конкурсе и</w:t>
      </w:r>
      <w:r w:rsidR="009663A3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возвращаются в день монтажа. 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lastRenderedPageBreak/>
        <w:t xml:space="preserve">Представляемые работы сопровождаются </w:t>
      </w:r>
      <w:proofErr w:type="spellStart"/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спецификационными</w:t>
      </w:r>
      <w:proofErr w:type="spellEnd"/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листами с указанием направления конкурса </w:t>
      </w:r>
      <w:r w:rsidRPr="00F409F0">
        <w:rPr>
          <w:rFonts w:ascii="Times New Roman" w:eastAsia="Times New Roman" w:hAnsi="Times New Roman" w:cs="Times New Roman"/>
          <w:i/>
          <w:snapToGrid w:val="0"/>
          <w:sz w:val="30"/>
          <w:szCs w:val="30"/>
          <w:lang w:eastAsia="ru-RU"/>
        </w:rPr>
        <w:t>(Приложение 1)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в печатном и электронном вариантах, в точной последовательности номинации</w:t>
      </w:r>
      <w:r w:rsidR="009663A3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и возраста, согласно Положению.</w:t>
      </w:r>
    </w:p>
    <w:p w:rsidR="00F409F0" w:rsidRPr="00F409F0" w:rsidRDefault="00F409F0" w:rsidP="00F409F0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i/>
          <w:snapToGrid w:val="0"/>
          <w:sz w:val="30"/>
          <w:szCs w:val="30"/>
          <w:lang w:eastAsia="ru-RU"/>
        </w:rPr>
        <w:t>Конкурс проводится в следующих возрастных категориях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: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6 – 9 лет;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10 – 13 лет;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14 – 17 лет.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В номинациях направлений «Компьютерное творчество» принимают участие работы учащихся в возрасте </w:t>
      </w:r>
      <w:r w:rsidRPr="00F409F0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12-17 лет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.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3.</w:t>
      </w:r>
      <w:r w:rsidRPr="00F409F0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 xml:space="preserve"> Направления и номинации</w:t>
      </w:r>
      <w:r w:rsidRPr="00F409F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 Тематика работ.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Направление «Изобразительное искусство»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номинации: 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«Р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исунок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«П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лакат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аправление «Декоративно-прикладное творчество»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номинаци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я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: </w:t>
      </w:r>
    </w:p>
    <w:p w:rsidR="00F409F0" w:rsidRPr="00F409F0" w:rsidRDefault="00F409F0" w:rsidP="00F409F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«Поделка».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аправление «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Литературное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творчество»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номинация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«С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очинение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Направление «Компьютерное творчество»: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«Компьютерный рекламный ролик» (аниме);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Тематика работ: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- 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пропаганда норм безопасного поведения на дороге и в транспорте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- 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пропаганда деятельности юных инспекторов движения и инспекторов 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осударственной автомобильной инспекции.</w:t>
      </w:r>
    </w:p>
    <w:p w:rsidR="00F409F0" w:rsidRPr="00F409F0" w:rsidRDefault="00F409F0" w:rsidP="00F409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4. Требования к оформлению работ. Критерии оценки</w:t>
      </w:r>
    </w:p>
    <w:p w:rsidR="00F409F0" w:rsidRPr="00F409F0" w:rsidRDefault="00F409F0" w:rsidP="00F409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Работы, занявшие 1, 2, 3 место в каждой номинации, </w:t>
      </w:r>
      <w:r w:rsidRPr="00F409F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не возвращаются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409F0" w:rsidRPr="00F409F0" w:rsidRDefault="00F409F0" w:rsidP="00F409F0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 w:eastAsia="ru-RU"/>
        </w:rPr>
      </w:pPr>
      <w:r w:rsidRPr="00F409F0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 w:eastAsia="ru-RU"/>
        </w:rPr>
        <w:t>Направление «Изобразительное искусство»</w:t>
      </w:r>
    </w:p>
    <w:p w:rsidR="00F409F0" w:rsidRPr="00F409F0" w:rsidRDefault="00F409F0" w:rsidP="00F409F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Работа оформляется в виде картины: твердая основа;</w:t>
      </w: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светлая</w:t>
      </w: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деревянная неокрашенная </w:t>
      </w: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рамка (без стекла); в верхней части с обратной стороны –</w:t>
      </w:r>
      <w:r w:rsidRPr="00F409F0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 xml:space="preserve"> надежные петли для крепежа</w:t>
      </w:r>
      <w:r w:rsidRPr="00F409F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(из тонкого </w:t>
      </w:r>
      <w:r w:rsidRPr="00F409F0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белого</w:t>
      </w:r>
      <w:r w:rsidRPr="00F409F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веревочного материала).</w:t>
      </w: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допускается оформление работы в паспарту без рамки.</w:t>
      </w:r>
    </w:p>
    <w:p w:rsidR="00F409F0" w:rsidRPr="00F409F0" w:rsidRDefault="00F409F0" w:rsidP="00F409F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</w:p>
    <w:p w:rsidR="00F409F0" w:rsidRPr="00F409F0" w:rsidRDefault="00F409F0" w:rsidP="00F409F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 каждой работе указываются следующие данные (машинописный текст; компьютерный набор, шрифт 12 пт):</w:t>
      </w:r>
    </w:p>
    <w:p w:rsidR="00F409F0" w:rsidRPr="00F409F0" w:rsidRDefault="00F409F0" w:rsidP="00F40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лицевая сторона, нижний правый угол рамы: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номинация, название, техника исполнения, фамилия, имя автора, возраст;</w:t>
      </w:r>
    </w:p>
    <w:p w:rsidR="00F409F0" w:rsidRPr="00F409F0" w:rsidRDefault="00F409F0" w:rsidP="00F40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оборотная сторона, нижний правый угол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: номинация, название, техника исполнения; фамилия, имя автора, возраст; фамилия, имя, отчество руководителя, контактный телефон; номер (название)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учреждения образования с указанием почтового адреса и телефона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район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F409F0" w:rsidRPr="00F409F0" w:rsidRDefault="00F409F0" w:rsidP="00F40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Бирка к лицевой части работы НЕ приклеивается.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  <w:t xml:space="preserve">Номинация  «Рисунок»  </w:t>
      </w:r>
    </w:p>
    <w:p w:rsidR="00F409F0" w:rsidRPr="00F409F0" w:rsidRDefault="00F409F0" w:rsidP="00F40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Цветовая гамма</w:t>
      </w: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–</w:t>
      </w: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не</w:t>
      </w: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ограничена.</w:t>
      </w: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Техника исполнения</w:t>
      </w:r>
      <w:r w:rsidRPr="00F409F0">
        <w:rPr>
          <w:rFonts w:ascii="Times New Roman" w:eastAsia="Times New Roman" w:hAnsi="Times New Roman" w:cs="Times New Roman"/>
          <w:color w:val="FF0000"/>
          <w:sz w:val="30"/>
          <w:szCs w:val="30"/>
          <w:lang w:val="be-BY"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– произвольная. 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i/>
          <w:snapToGrid w:val="0"/>
          <w:sz w:val="30"/>
          <w:szCs w:val="30"/>
          <w:lang w:eastAsia="ru-RU"/>
        </w:rPr>
        <w:t xml:space="preserve">Оценивается: 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актуальность, оригинальность идеи, художественное оформление и аккуратность исполнения.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u w:val="single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u w:val="single"/>
          <w:lang w:eastAsia="ru-RU"/>
        </w:rPr>
        <w:t>Номинация «Плакат»</w:t>
      </w:r>
    </w:p>
    <w:p w:rsidR="00F409F0" w:rsidRPr="00F409F0" w:rsidRDefault="00F409F0" w:rsidP="00F40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Цветовая гамма плаката – не более 4 цветов, грунтовка или фон.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Техника исполнения</w:t>
      </w:r>
      <w:r w:rsidRPr="00F409F0">
        <w:rPr>
          <w:rFonts w:ascii="Times New Roman" w:eastAsia="Times New Roman" w:hAnsi="Times New Roman" w:cs="Times New Roman"/>
          <w:color w:val="FF0000"/>
          <w:sz w:val="30"/>
          <w:szCs w:val="30"/>
          <w:lang w:val="be-BY"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– произвольная. Название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плаката – краткое,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четкое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Оценивается: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соответствие содержания и названия плаката теме конкурса; композиционная грамотность и завершенность; оригинальность названия и подачи материала, художественное оформление.</w:t>
      </w:r>
    </w:p>
    <w:p w:rsidR="00F409F0" w:rsidRPr="00F409F0" w:rsidRDefault="00F409F0" w:rsidP="00F409F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F409F0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 w:eastAsia="ru-RU"/>
        </w:rPr>
        <w:t>Направление «Декоративно-прикладное творчество»</w:t>
      </w:r>
    </w:p>
    <w:p w:rsidR="00F409F0" w:rsidRPr="00F409F0" w:rsidRDefault="00F409F0" w:rsidP="00F40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Каждая работа размещается на жесткой основе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409F0" w:rsidRPr="00F409F0" w:rsidRDefault="00F409F0" w:rsidP="00F40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лицевой стороне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 нижнем правом углу основы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указываются следующие данные </w:t>
      </w:r>
      <w:r w:rsidRPr="00F409F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(машинописный текст; компьютерный набор, шрифт 12 пт)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 номинация, название, техника исполнения (в случае необходимости), фамилия, имя автора, возраст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F409F0" w:rsidRPr="00F409F0" w:rsidRDefault="00F409F0" w:rsidP="00F409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</w:pPr>
      <w:proofErr w:type="gramStart"/>
      <w:r w:rsidRPr="00F409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боротная сторона, нижний правый угол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 номинация, название, техника исполнения; фамилия, имя автора, возраст; фамилия, имя, отчество руководителя, контактный телефон; номер (название) учреждения образования с указанием почтового адреса и телефона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район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Pr="00F409F0"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  <w:t xml:space="preserve"> </w:t>
      </w:r>
      <w:proofErr w:type="gramEnd"/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 «</w:t>
      </w:r>
      <w:r w:rsidRPr="00F409F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Поделка»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принимают участие композиции размером не более 90 см длинной и 90 см шириной, выполненные в </w:t>
      </w:r>
      <w:r w:rsidRPr="00F409F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любой технике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дерева, камня, природных материалов, пластмассы, ниток, соломки, бисера, жгута и др. Хрупкие работы не должны превышать размеров: длина 65 см, ширина 45 см, высота 35 см (стеклянный куб) или длина 75 см, ширина 75 см, высота 95 см (большой</w:t>
      </w:r>
      <w:proofErr w:type="gramEnd"/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стеклянный куб). 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Оценивается: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соответствие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заданной тематике, творческое решение, оригинальность, качество исполнения.</w:t>
      </w:r>
    </w:p>
    <w:p w:rsidR="00F409F0" w:rsidRPr="00F409F0" w:rsidRDefault="00F409F0" w:rsidP="00F409F0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 w:eastAsia="ru-RU"/>
        </w:rPr>
      </w:pPr>
      <w:r w:rsidRPr="00F409F0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 w:eastAsia="ru-RU"/>
        </w:rPr>
        <w:t>Направление «</w:t>
      </w:r>
      <w:r w:rsidRPr="00F409F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Литературное</w:t>
      </w:r>
      <w:r w:rsidRPr="00F409F0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 w:eastAsia="ru-RU"/>
        </w:rPr>
        <w:t xml:space="preserve"> творчество»</w:t>
      </w:r>
    </w:p>
    <w:p w:rsidR="00F409F0" w:rsidRPr="00F409F0" w:rsidRDefault="00F409F0" w:rsidP="00F409F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  <w:t xml:space="preserve">Номинация </w:t>
      </w:r>
      <w:r w:rsidRPr="00F409F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«С</w:t>
      </w:r>
      <w:r w:rsidRPr="00F409F0"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  <w:t>очинение</w:t>
      </w:r>
      <w:r w:rsidRPr="00F409F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».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 выполняется на русском или белорусском язык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ах. Работы сдаются от руки и/или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в электронном (печатном) виде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Приветствуется художественное тематическое оформление текста работы.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Максимальный объем не должен превышать 3 страниц формата А4. 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титульном листе указывается район, 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учреждение образования,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название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фамилия, имя и возраст автора. Нумерация страниц обязательна. Работа скрепляется скрепкой, вкладывается в файл.</w:t>
      </w:r>
    </w:p>
    <w:p w:rsidR="00F409F0" w:rsidRPr="00F409F0" w:rsidRDefault="00F409F0" w:rsidP="00F409F0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Оценивается: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понимание выбранной темы, полнота раскрытия выбранной темы, ясность изложения авторской мысли, авторская индивидуальность.</w:t>
      </w:r>
    </w:p>
    <w:p w:rsidR="00F409F0" w:rsidRPr="00F409F0" w:rsidRDefault="00F409F0" w:rsidP="00F409F0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F409F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Направление «Компьютерное творчество».</w:t>
      </w:r>
    </w:p>
    <w:p w:rsidR="00F409F0" w:rsidRPr="00F409F0" w:rsidRDefault="00F409F0" w:rsidP="00F409F0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 данного направления должны носить позитивный характер.</w:t>
      </w:r>
    </w:p>
    <w:p w:rsidR="00F409F0" w:rsidRPr="00F409F0" w:rsidRDefault="00F409F0" w:rsidP="00F409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Разрешается использовать авторские фото- и видеоматериалы учащихся. Запрещается использовать фрагменты кино- и телематериалов.</w:t>
      </w:r>
    </w:p>
    <w:p w:rsidR="00F409F0" w:rsidRPr="00F409F0" w:rsidRDefault="00F409F0" w:rsidP="00F409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Информация об авторе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фамилия, имя, возраст – размещается после последнего кадра ролика. Время этой информационной части не входит в зачет.</w:t>
      </w:r>
    </w:p>
    <w:p w:rsidR="00F409F0" w:rsidRPr="00F409F0" w:rsidRDefault="00F409F0" w:rsidP="00F409F0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Номинация «Компьютерный рекламный ролик»</w:t>
      </w:r>
    </w:p>
    <w:p w:rsidR="00F409F0" w:rsidRPr="00F409F0" w:rsidRDefault="00F409F0" w:rsidP="00F409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Сюжет основывается на местном материале. </w:t>
      </w:r>
    </w:p>
    <w:p w:rsidR="00F409F0" w:rsidRPr="00F409F0" w:rsidRDefault="00F409F0" w:rsidP="00F409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– до 1 минуты.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F409F0" w:rsidRPr="00F409F0" w:rsidRDefault="00F409F0" w:rsidP="00F409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Ролики создаются 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с помощью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PowerPoint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Flash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, 3D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 других 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технологий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 пред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ставляются на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USB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флеш</w:t>
      </w:r>
      <w:proofErr w:type="spellEnd"/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-накопителях (либо по электронной почте).</w:t>
      </w:r>
    </w:p>
    <w:p w:rsidR="00F409F0" w:rsidRPr="00F409F0" w:rsidRDefault="00F409F0" w:rsidP="00F409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Жюри оценива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т: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содержание, оригинальность и актуальность идей, полноту раскрытия темы, качество озвучивания, уровень сложности используемых компьютерных программ.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u w:val="single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u w:val="single"/>
          <w:lang w:eastAsia="ru-RU"/>
        </w:rPr>
        <w:t>К участию в конкурсе не допускаются: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работы, когда-либо принимавшие участие в данном городском и республиканском конкурсе;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работы, выполненные взрослыми или не соответствующие требованиям настоящего Положения;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конкурсные работы без </w:t>
      </w:r>
      <w:proofErr w:type="spellStart"/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спецификационных</w:t>
      </w:r>
      <w:proofErr w:type="spellEnd"/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листов и </w:t>
      </w:r>
      <w:proofErr w:type="spellStart"/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спецификационные</w:t>
      </w:r>
      <w:proofErr w:type="spellEnd"/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листы без работ;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конкурсные работы и </w:t>
      </w:r>
      <w:proofErr w:type="spellStart"/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спецификационные</w:t>
      </w:r>
      <w:proofErr w:type="spellEnd"/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листы, поданные позже оговариваемых сроков;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proofErr w:type="spellStart"/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спецификационные</w:t>
      </w:r>
      <w:proofErr w:type="spellEnd"/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листы, не соответствующие установленному образцу.</w:t>
      </w:r>
    </w:p>
    <w:p w:rsidR="00F409F0" w:rsidRPr="00F409F0" w:rsidRDefault="00F409F0" w:rsidP="00F409F0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napToGrid w:val="0"/>
          <w:sz w:val="30"/>
          <w:szCs w:val="30"/>
          <w:lang w:eastAsia="ru-RU"/>
        </w:rPr>
      </w:pPr>
    </w:p>
    <w:p w:rsidR="00F409F0" w:rsidRPr="00F409F0" w:rsidRDefault="00F409F0" w:rsidP="00F409F0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b/>
          <w:bCs/>
          <w:caps/>
          <w:snapToGrid w:val="0"/>
          <w:sz w:val="30"/>
          <w:szCs w:val="30"/>
          <w:lang w:val="en-US" w:eastAsia="ru-RU"/>
        </w:rPr>
        <w:t>IV</w:t>
      </w:r>
      <w:r w:rsidRPr="00F409F0">
        <w:rPr>
          <w:rFonts w:ascii="Times New Roman" w:eastAsia="Times New Roman" w:hAnsi="Times New Roman" w:cs="Times New Roman"/>
          <w:b/>
          <w:bCs/>
          <w:caps/>
          <w:snapToGrid w:val="0"/>
          <w:sz w:val="30"/>
          <w:szCs w:val="30"/>
          <w:lang w:eastAsia="ru-RU"/>
        </w:rPr>
        <w:t>. Подведение итогов и награждение</w:t>
      </w:r>
    </w:p>
    <w:p w:rsidR="00F409F0" w:rsidRPr="00F409F0" w:rsidRDefault="00F409F0" w:rsidP="00F409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9966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Победителей и призеров в каждом из направлений конкурса 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определяет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независим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 жюри.</w:t>
      </w:r>
    </w:p>
    <w:p w:rsidR="00F409F0" w:rsidRPr="00F409F0" w:rsidRDefault="00F409F0" w:rsidP="00F409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каждом из направлений, в каждой из </w:t>
      </w:r>
      <w:r w:rsidR="00F70BE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номинаций и в каждой из 3 возрастных категорий работы оцениваются отдельно. 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По итогам оценки жюри (по 10-бальной системе) каждая из работ 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lastRenderedPageBreak/>
        <w:t xml:space="preserve">набирает определенную сумму балов. Далее каждой из работ присваивается место по наибольшей сумме баллов. 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При подведении итогов в возрастной категории, в случае равной сумме баллов, предпочтение отдается работе, получившей более высокую оценку от </w:t>
      </w:r>
      <w:r w:rsidRPr="00F409F0">
        <w:rPr>
          <w:rFonts w:ascii="Times New Roman" w:eastAsia="Times New Roman" w:hAnsi="Times New Roman" w:cs="Times New Roman"/>
          <w:i/>
          <w:snapToGrid w:val="0"/>
          <w:sz w:val="30"/>
          <w:szCs w:val="30"/>
          <w:lang w:eastAsia="ru-RU"/>
        </w:rPr>
        <w:t>приоритетного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члена жюри в следующем порядке приоритета: представитель УГАИ ГУВД </w:t>
      </w:r>
      <w:r w:rsidR="00812ED2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Заводского района г. Минска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, специалист в области изобразительного искусства (декоративного, технического творчества), специалист Центра «Безопасное детство». 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30"/>
          <w:szCs w:val="30"/>
          <w:u w:val="single"/>
          <w:lang w:eastAsia="ru-RU"/>
        </w:rPr>
      </w:pPr>
      <w:r w:rsidRPr="00F409F0">
        <w:rPr>
          <w:rFonts w:ascii="Times New Roman" w:eastAsia="Times New Roman" w:hAnsi="Times New Roman" w:cs="Times New Roman"/>
          <w:i/>
          <w:snapToGrid w:val="0"/>
          <w:sz w:val="30"/>
          <w:szCs w:val="30"/>
          <w:u w:val="single"/>
          <w:lang w:eastAsia="ru-RU"/>
        </w:rPr>
        <w:t>Награждение победителей и призеров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Победителями конкурса становятся: 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учащиеся, занявшие 1, 2, 3 места в каждой из 3 возрастных категорий каждой номинации</w:t>
      </w:r>
      <w:r w:rsidR="00FA572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. Победители награждаются дипломами</w:t>
      </w:r>
      <w:r w:rsidR="00FA5726" w:rsidRPr="00FA572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FA5726"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соответствующих степеней</w:t>
      </w:r>
      <w:r w:rsidR="00FA572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.</w:t>
      </w:r>
    </w:p>
    <w:p w:rsidR="00F409F0" w:rsidRPr="00F409F0" w:rsidRDefault="00FA5726" w:rsidP="00FA57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Р</w:t>
      </w:r>
      <w:r w:rsidR="00F409F0"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аботы,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занявшие призовые места,</w:t>
      </w:r>
      <w:r w:rsidR="00F409F0"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полностью соответствующие требованиям настоящего Положения, удостаиваются права участия в 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город</w:t>
      </w:r>
      <w:r w:rsidR="00F409F0"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ском конкурсе «Соблюдаем законы дорог!», который проводится ежегодно в г. Минске на базе учреждения образования «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Минский государственный дворец </w:t>
      </w:r>
      <w:r w:rsidR="00F409F0"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детей и молодежи»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.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napToGrid w:val="0"/>
          <w:sz w:val="30"/>
          <w:szCs w:val="30"/>
          <w:lang w:eastAsia="ru-RU"/>
        </w:rPr>
      </w:pP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caps/>
          <w:snapToGrid w:val="0"/>
          <w:sz w:val="30"/>
          <w:szCs w:val="30"/>
          <w:lang w:val="en-US" w:eastAsia="ru-RU"/>
        </w:rPr>
        <w:t>V</w:t>
      </w:r>
      <w:r w:rsidRPr="00F409F0">
        <w:rPr>
          <w:rFonts w:ascii="Times New Roman" w:eastAsia="Times New Roman" w:hAnsi="Times New Roman" w:cs="Times New Roman"/>
          <w:caps/>
          <w:snapToGrid w:val="0"/>
          <w:sz w:val="30"/>
          <w:szCs w:val="30"/>
          <w:lang w:eastAsia="ru-RU"/>
        </w:rPr>
        <w:t>. Финансирование</w:t>
      </w:r>
    </w:p>
    <w:p w:rsidR="00F409F0" w:rsidRPr="00F409F0" w:rsidRDefault="00F409F0" w:rsidP="00F4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Финансирование (р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асходы, связанные с проведением 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выставки,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награждением победителей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Управлением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образованию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Заводского района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учреждением образования 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вор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детей и молодежи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“Орион” г.</w:t>
      </w:r>
      <w:r w:rsidR="00FA572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Минска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i/>
          <w:snapToGrid w:val="0"/>
          <w:sz w:val="30"/>
          <w:szCs w:val="30"/>
          <w:lang w:eastAsia="ru-RU"/>
        </w:rPr>
        <w:t>Примечание</w:t>
      </w:r>
    </w:p>
    <w:p w:rsidR="00F409F0" w:rsidRPr="00F409F0" w:rsidRDefault="00F409F0" w:rsidP="00F409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Оргкомитет оставляет за собой право вносить изменения, в случае необходимости, в данное Положение.</w:t>
      </w:r>
    </w:p>
    <w:p w:rsidR="001B43BD" w:rsidRPr="00F409F0" w:rsidRDefault="001B43BD" w:rsidP="001B4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  <w:u w:val="single"/>
          <w:lang w:eastAsia="ru-RU"/>
        </w:rPr>
        <w:t xml:space="preserve">Дворец детей и молодежи «Орион» </w:t>
      </w:r>
      <w:proofErr w:type="spellStart"/>
      <w:r>
        <w:rPr>
          <w:rFonts w:ascii="Times New Roman" w:eastAsia="Times New Roman" w:hAnsi="Times New Roman" w:cs="Times New Roman"/>
          <w:snapToGrid w:val="0"/>
          <w:sz w:val="30"/>
          <w:szCs w:val="30"/>
          <w:u w:val="single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napToGrid w:val="0"/>
          <w:sz w:val="30"/>
          <w:szCs w:val="30"/>
          <w:u w:val="single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napToGrid w:val="0"/>
          <w:sz w:val="30"/>
          <w:szCs w:val="30"/>
          <w:u w:val="single"/>
          <w:lang w:eastAsia="ru-RU"/>
        </w:rPr>
        <w:t>инска</w:t>
      </w:r>
      <w:proofErr w:type="spellEnd"/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u w:val="single"/>
          <w:lang w:eastAsia="ru-RU"/>
        </w:rPr>
        <w:t xml:space="preserve"> не осуществляет хранение экспонатов и не несет ответственности за работы, оставленные после демонтажа выставки. </w:t>
      </w:r>
    </w:p>
    <w:p w:rsidR="00F409F0" w:rsidRPr="00F409F0" w:rsidRDefault="001B43BD" w:rsidP="00FA57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Работы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-победители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, принявшие участие в конкурсе, не рецензируются и не возвращаются.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Они являются участниками городского этапа конкурса.</w:t>
      </w:r>
      <w:r w:rsidRPr="00F409F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</w:p>
    <w:p w:rsidR="00F409F0" w:rsidRPr="00F409F0" w:rsidRDefault="00F409F0" w:rsidP="00F409F0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p w:rsidR="00F409F0" w:rsidRPr="005A190E" w:rsidRDefault="00F409F0" w:rsidP="00F409F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F409F0" w:rsidRPr="005A190E" w:rsidRDefault="00F409F0" w:rsidP="00F409F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Pr="005A19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</w:t>
      </w:r>
    </w:p>
    <w:p w:rsidR="00F409F0" w:rsidRPr="005A190E" w:rsidRDefault="00F409F0" w:rsidP="00F409F0">
      <w:pPr>
        <w:tabs>
          <w:tab w:val="left" w:pos="5745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</w:p>
    <w:p w:rsidR="00F409F0" w:rsidRPr="005A190E" w:rsidRDefault="00F409F0" w:rsidP="00F409F0">
      <w:pPr>
        <w:tabs>
          <w:tab w:val="left" w:pos="5745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«Дворец детей и молодежи </w:t>
      </w:r>
    </w:p>
    <w:p w:rsidR="00F409F0" w:rsidRPr="005A190E" w:rsidRDefault="00F409F0" w:rsidP="00F409F0">
      <w:pPr>
        <w:tabs>
          <w:tab w:val="left" w:pos="5745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«Орион» г. Минска»</w:t>
      </w:r>
    </w:p>
    <w:p w:rsidR="00F409F0" w:rsidRPr="005A190E" w:rsidRDefault="00F409F0" w:rsidP="00F409F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Е.Ю.Куровская</w:t>
      </w:r>
      <w:proofErr w:type="spellEnd"/>
    </w:p>
    <w:p w:rsidR="00F409F0" w:rsidRPr="005A190E" w:rsidRDefault="00F409F0" w:rsidP="00F409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409F0" w:rsidRPr="00F409F0" w:rsidRDefault="00F409F0" w:rsidP="00F409F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F409F0" w:rsidRPr="00F409F0" w:rsidRDefault="00F409F0" w:rsidP="00F409F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Приложение 1</w:t>
      </w: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409F0" w:rsidRPr="00F409F0" w:rsidRDefault="00F409F0" w:rsidP="00F409F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Спецификационный</w:t>
      </w:r>
      <w:proofErr w:type="spellEnd"/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лист </w:t>
      </w:r>
    </w:p>
    <w:p w:rsidR="00F409F0" w:rsidRPr="00F409F0" w:rsidRDefault="00F409F0" w:rsidP="00F409F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творческих работ, принимающих участие</w:t>
      </w:r>
    </w:p>
    <w:p w:rsidR="00F409F0" w:rsidRPr="00F409F0" w:rsidRDefault="00F409F0" w:rsidP="00F40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районн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конкурс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учащихся «Соблюдаем законы дорог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!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</w:p>
    <w:p w:rsidR="00F409F0" w:rsidRPr="00F409F0" w:rsidRDefault="00F409F0" w:rsidP="00F40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__________________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 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г. Минска</w:t>
      </w:r>
    </w:p>
    <w:p w:rsidR="00F409F0" w:rsidRPr="00F409F0" w:rsidRDefault="00F409F0" w:rsidP="00F40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Направление _______________________________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Номинация ____________________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</w:t>
      </w: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Возрастная категория ________________________________</w:t>
      </w: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1822"/>
        <w:gridCol w:w="2397"/>
        <w:gridCol w:w="599"/>
        <w:gridCol w:w="599"/>
        <w:gridCol w:w="1198"/>
        <w:gridCol w:w="1646"/>
        <w:gridCol w:w="741"/>
      </w:tblGrid>
      <w:tr w:rsidR="00F409F0" w:rsidRPr="00F409F0" w:rsidTr="00A67055">
        <w:trPr>
          <w:cantSplit/>
          <w:trHeight w:val="2318"/>
          <w:jc w:val="center"/>
        </w:trPr>
        <w:tc>
          <w:tcPr>
            <w:tcW w:w="297" w:type="pct"/>
            <w:textDirection w:val="btLr"/>
          </w:tcPr>
          <w:p w:rsidR="00F409F0" w:rsidRPr="00F409F0" w:rsidRDefault="00F409F0" w:rsidP="00F409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№ п\п</w:t>
            </w:r>
          </w:p>
        </w:tc>
        <w:tc>
          <w:tcPr>
            <w:tcW w:w="952" w:type="pct"/>
            <w:textDirection w:val="btLr"/>
          </w:tcPr>
          <w:p w:rsidR="00F409F0" w:rsidRPr="00F409F0" w:rsidRDefault="00F409F0" w:rsidP="00F409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Название работы</w:t>
            </w:r>
          </w:p>
        </w:tc>
        <w:tc>
          <w:tcPr>
            <w:tcW w:w="1252" w:type="pct"/>
            <w:textDirection w:val="btLr"/>
          </w:tcPr>
          <w:p w:rsidR="00F409F0" w:rsidRPr="00F409F0" w:rsidRDefault="00F409F0" w:rsidP="00F409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Фамилия, имя участника</w:t>
            </w:r>
          </w:p>
        </w:tc>
        <w:tc>
          <w:tcPr>
            <w:tcW w:w="313" w:type="pct"/>
            <w:textDirection w:val="btLr"/>
          </w:tcPr>
          <w:p w:rsidR="00F409F0" w:rsidRPr="00F409F0" w:rsidRDefault="00F409F0" w:rsidP="00F409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Возраст</w:t>
            </w:r>
          </w:p>
        </w:tc>
        <w:tc>
          <w:tcPr>
            <w:tcW w:w="313" w:type="pct"/>
            <w:textDirection w:val="btLr"/>
          </w:tcPr>
          <w:p w:rsidR="00F409F0" w:rsidRPr="00F409F0" w:rsidRDefault="00F409F0" w:rsidP="00F409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Класс (кружок)</w:t>
            </w:r>
          </w:p>
        </w:tc>
        <w:tc>
          <w:tcPr>
            <w:tcW w:w="626" w:type="pct"/>
            <w:textDirection w:val="btLr"/>
          </w:tcPr>
          <w:p w:rsidR="00F409F0" w:rsidRPr="00F409F0" w:rsidRDefault="00F409F0" w:rsidP="00F409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Учреждение образования</w:t>
            </w: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Почтовый адрес</w:t>
            </w:r>
          </w:p>
        </w:tc>
        <w:tc>
          <w:tcPr>
            <w:tcW w:w="860" w:type="pct"/>
            <w:textDirection w:val="btLr"/>
          </w:tcPr>
          <w:p w:rsidR="00F409F0" w:rsidRPr="00F409F0" w:rsidRDefault="00F409F0" w:rsidP="00F409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Фамилия, имя, отчество руководителя</w:t>
            </w: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Контактный телефон</w:t>
            </w:r>
          </w:p>
        </w:tc>
        <w:tc>
          <w:tcPr>
            <w:tcW w:w="388" w:type="pct"/>
            <w:textDirection w:val="btLr"/>
          </w:tcPr>
          <w:p w:rsidR="00F409F0" w:rsidRPr="00F409F0" w:rsidRDefault="00F409F0" w:rsidP="00F409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Примечания</w:t>
            </w:r>
          </w:p>
        </w:tc>
      </w:tr>
      <w:tr w:rsidR="00F409F0" w:rsidRPr="00F409F0" w:rsidTr="00A67055">
        <w:trPr>
          <w:cantSplit/>
          <w:trHeight w:val="427"/>
          <w:jc w:val="center"/>
        </w:trPr>
        <w:tc>
          <w:tcPr>
            <w:tcW w:w="297" w:type="pct"/>
          </w:tcPr>
          <w:p w:rsidR="00F409F0" w:rsidRPr="00F409F0" w:rsidRDefault="00F409F0" w:rsidP="00F409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952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52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13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13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626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860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88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F409F0" w:rsidRPr="00F409F0" w:rsidTr="00A67055">
        <w:trPr>
          <w:cantSplit/>
          <w:trHeight w:val="427"/>
          <w:jc w:val="center"/>
        </w:trPr>
        <w:tc>
          <w:tcPr>
            <w:tcW w:w="297" w:type="pct"/>
          </w:tcPr>
          <w:p w:rsidR="00F409F0" w:rsidRPr="00F409F0" w:rsidRDefault="00F409F0" w:rsidP="00F409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952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52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13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13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626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860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88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F409F0" w:rsidRPr="00F409F0" w:rsidTr="00A67055">
        <w:trPr>
          <w:cantSplit/>
          <w:trHeight w:val="427"/>
          <w:jc w:val="center"/>
        </w:trPr>
        <w:tc>
          <w:tcPr>
            <w:tcW w:w="297" w:type="pct"/>
          </w:tcPr>
          <w:p w:rsidR="00F409F0" w:rsidRPr="00F409F0" w:rsidRDefault="00F409F0" w:rsidP="00F409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952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52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13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13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626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860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88" w:type="pct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</w:tbl>
    <w:p w:rsidR="00F409F0" w:rsidRPr="00F409F0" w:rsidRDefault="00F409F0" w:rsidP="00F40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26"/>
          <w:szCs w:val="26"/>
          <w:u w:val="single"/>
          <w:lang w:val="be-BY" w:eastAsia="ru-RU"/>
        </w:rPr>
        <w:t>Примечание</w:t>
      </w:r>
      <w:r w:rsidRPr="00F409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409F0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</w:t>
      </w:r>
      <w:r w:rsidRPr="00F409F0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F409F0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амилии и имена вносятся в список в порядке увеличения возраста конкурсантов (от младшего к </w:t>
      </w:r>
      <w:proofErr w:type="gramStart"/>
      <w:r w:rsidRPr="00F409F0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старшему</w:t>
      </w:r>
      <w:proofErr w:type="gramEnd"/>
      <w:r w:rsidRPr="00F409F0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).</w:t>
      </w: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Председатель организационного комитета</w:t>
      </w: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 проведению районного этапа конкурс</w:t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 xml:space="preserve"> М П</w:t>
      </w: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Работы передал: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</w:t>
      </w: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lang w:val="be-BY" w:eastAsia="ru-RU"/>
        </w:rPr>
      </w:pPr>
      <w:r w:rsidRPr="00F409F0">
        <w:rPr>
          <w:rFonts w:ascii="Times New Roman" w:eastAsia="Times New Roman" w:hAnsi="Times New Roman" w:cs="Times New Roman"/>
          <w:sz w:val="16"/>
          <w:szCs w:val="24"/>
          <w:lang w:val="be-BY" w:eastAsia="ru-RU"/>
        </w:rPr>
        <w:tab/>
      </w:r>
      <w:r w:rsidRPr="00F409F0">
        <w:rPr>
          <w:rFonts w:ascii="Times New Roman" w:eastAsia="Times New Roman" w:hAnsi="Times New Roman" w:cs="Times New Roman"/>
          <w:sz w:val="14"/>
          <w:lang w:eastAsia="ru-RU"/>
        </w:rPr>
        <w:t xml:space="preserve">                                            </w:t>
      </w:r>
      <w:r w:rsidRPr="00F409F0">
        <w:rPr>
          <w:rFonts w:ascii="Times New Roman" w:eastAsia="Times New Roman" w:hAnsi="Times New Roman" w:cs="Times New Roman"/>
          <w:lang w:val="be-BY" w:eastAsia="ru-RU"/>
        </w:rPr>
        <w:t>Фамилия, имя, отчество; место работы и должность; контактный телефон</w:t>
      </w: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Работы принял:</w:t>
      </w:r>
      <w:r w:rsidRPr="00F409F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</w:t>
      </w:r>
    </w:p>
    <w:p w:rsidR="00F409F0" w:rsidRPr="00F409F0" w:rsidRDefault="00F409F0" w:rsidP="00F409F0">
      <w:pPr>
        <w:widowControl w:val="0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F409F0">
        <w:rPr>
          <w:rFonts w:ascii="Times New Roman" w:eastAsia="Times New Roman" w:hAnsi="Times New Roman" w:cs="Times New Roman"/>
          <w:snapToGrid w:val="0"/>
          <w:sz w:val="18"/>
          <w:szCs w:val="20"/>
          <w:lang w:eastAsia="ru-RU"/>
        </w:rPr>
        <w:tab/>
        <w:t xml:space="preserve">                             </w:t>
      </w:r>
      <w:r w:rsidRPr="00F409F0">
        <w:rPr>
          <w:rFonts w:ascii="Times New Roman" w:eastAsia="Times New Roman" w:hAnsi="Times New Roman" w:cs="Times New Roman"/>
          <w:snapToGrid w:val="0"/>
          <w:lang w:eastAsia="ru-RU"/>
        </w:rPr>
        <w:t>Фамилия, имя, отчество; место работы и должность; контактный телефон</w:t>
      </w:r>
      <w:r w:rsidRPr="00F409F0">
        <w:rPr>
          <w:rFonts w:ascii="Times New Roman" w:eastAsia="Times New Roman" w:hAnsi="Times New Roman" w:cs="Times New Roman"/>
          <w:snapToGrid w:val="0"/>
          <w:lang w:eastAsia="ru-RU"/>
        </w:rPr>
        <w:tab/>
      </w:r>
    </w:p>
    <w:p w:rsidR="00F409F0" w:rsidRPr="00F409F0" w:rsidRDefault="00F409F0" w:rsidP="00F409F0">
      <w:pPr>
        <w:widowControl w:val="0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lang w:eastAsia="ru-RU"/>
        </w:rPr>
      </w:pPr>
    </w:p>
    <w:p w:rsidR="00F409F0" w:rsidRPr="00F409F0" w:rsidRDefault="00F409F0" w:rsidP="00F409F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Приложение 2</w:t>
      </w:r>
    </w:p>
    <w:p w:rsidR="00F409F0" w:rsidRPr="00F409F0" w:rsidRDefault="00F409F0" w:rsidP="00F409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409F0" w:rsidRPr="00F409F0" w:rsidRDefault="00F409F0" w:rsidP="00F409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Количество работ, принимающих участие</w:t>
      </w:r>
    </w:p>
    <w:p w:rsidR="00F409F0" w:rsidRPr="00F409F0" w:rsidRDefault="00F409F0" w:rsidP="00F409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409F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</w:t>
      </w:r>
      <w:r w:rsidR="00F70BE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городск</w:t>
      </w:r>
      <w:r w:rsidRPr="00F409F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ом конкурсе учащихся «Соблюдаем законы дорог!»</w:t>
      </w: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1134"/>
        <w:gridCol w:w="1417"/>
        <w:gridCol w:w="1418"/>
      </w:tblGrid>
      <w:tr w:rsidR="00F409F0" w:rsidRPr="00F409F0" w:rsidTr="00A67055">
        <w:trPr>
          <w:cantSplit/>
          <w:trHeight w:val="510"/>
        </w:trPr>
        <w:tc>
          <w:tcPr>
            <w:tcW w:w="2376" w:type="dxa"/>
            <w:vMerge w:val="restart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3119" w:type="dxa"/>
            <w:vMerge w:val="restart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3969" w:type="dxa"/>
            <w:gridSpan w:val="3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работ</w:t>
            </w:r>
          </w:p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возрастным категориям</w:t>
            </w:r>
          </w:p>
        </w:tc>
      </w:tr>
      <w:tr w:rsidR="00F409F0" w:rsidRPr="00F409F0" w:rsidTr="00A67055">
        <w:trPr>
          <w:cantSplit/>
        </w:trPr>
        <w:tc>
          <w:tcPr>
            <w:tcW w:w="2376" w:type="dxa"/>
            <w:vMerge/>
          </w:tcPr>
          <w:p w:rsidR="00F409F0" w:rsidRPr="00F409F0" w:rsidRDefault="00F409F0" w:rsidP="00F40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119" w:type="dxa"/>
            <w:vMerge/>
          </w:tcPr>
          <w:p w:rsidR="00F409F0" w:rsidRPr="00F409F0" w:rsidRDefault="00F409F0" w:rsidP="00F40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134" w:type="dxa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6-9 лет</w:t>
            </w:r>
          </w:p>
        </w:tc>
        <w:tc>
          <w:tcPr>
            <w:tcW w:w="1417" w:type="dxa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10-13 лет</w:t>
            </w:r>
          </w:p>
        </w:tc>
        <w:tc>
          <w:tcPr>
            <w:tcW w:w="1418" w:type="dxa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14-17 лет</w:t>
            </w:r>
          </w:p>
        </w:tc>
      </w:tr>
      <w:tr w:rsidR="00F409F0" w:rsidRPr="00F409F0" w:rsidTr="00A67055">
        <w:trPr>
          <w:cantSplit/>
          <w:trHeight w:val="552"/>
        </w:trPr>
        <w:tc>
          <w:tcPr>
            <w:tcW w:w="2376" w:type="dxa"/>
            <w:vMerge w:val="restart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3119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Рисунок</w:t>
            </w:r>
          </w:p>
        </w:tc>
        <w:tc>
          <w:tcPr>
            <w:tcW w:w="1134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409F0" w:rsidRPr="00F409F0" w:rsidTr="00A67055">
        <w:trPr>
          <w:cantSplit/>
          <w:trHeight w:val="552"/>
        </w:trPr>
        <w:tc>
          <w:tcPr>
            <w:tcW w:w="2376" w:type="dxa"/>
            <w:vMerge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</w:tc>
        <w:tc>
          <w:tcPr>
            <w:tcW w:w="1134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409F0" w:rsidRPr="00F409F0" w:rsidTr="00A67055">
        <w:trPr>
          <w:cantSplit/>
          <w:trHeight w:val="1104"/>
        </w:trPr>
        <w:tc>
          <w:tcPr>
            <w:tcW w:w="2376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Декоративно-прикладное творчество</w:t>
            </w:r>
          </w:p>
        </w:tc>
        <w:tc>
          <w:tcPr>
            <w:tcW w:w="3119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Поделка</w:t>
            </w:r>
          </w:p>
        </w:tc>
        <w:tc>
          <w:tcPr>
            <w:tcW w:w="1134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F409F0" w:rsidRPr="00F409F0" w:rsidTr="00A67055">
        <w:trPr>
          <w:cantSplit/>
          <w:trHeight w:val="552"/>
        </w:trPr>
        <w:tc>
          <w:tcPr>
            <w:tcW w:w="2376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 творчество</w:t>
            </w:r>
          </w:p>
        </w:tc>
        <w:tc>
          <w:tcPr>
            <w:tcW w:w="3119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Сочинение</w:t>
            </w:r>
          </w:p>
        </w:tc>
        <w:tc>
          <w:tcPr>
            <w:tcW w:w="1134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409F0" w:rsidRPr="00F409F0" w:rsidTr="00A67055">
        <w:trPr>
          <w:cantSplit/>
          <w:trHeight w:val="552"/>
        </w:trPr>
        <w:tc>
          <w:tcPr>
            <w:tcW w:w="2376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Компьютерное творчество</w:t>
            </w:r>
          </w:p>
        </w:tc>
        <w:tc>
          <w:tcPr>
            <w:tcW w:w="3119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Компьютерный рекламный ролик</w:t>
            </w:r>
          </w:p>
        </w:tc>
        <w:tc>
          <w:tcPr>
            <w:tcW w:w="1134" w:type="dxa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F40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</w:tr>
      <w:tr w:rsidR="00F409F0" w:rsidRPr="00F409F0" w:rsidTr="00A67055">
        <w:trPr>
          <w:cantSplit/>
          <w:trHeight w:val="547"/>
        </w:trPr>
        <w:tc>
          <w:tcPr>
            <w:tcW w:w="5495" w:type="dxa"/>
            <w:gridSpan w:val="2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от каждого района:</w:t>
            </w:r>
          </w:p>
        </w:tc>
        <w:tc>
          <w:tcPr>
            <w:tcW w:w="3969" w:type="dxa"/>
            <w:gridSpan w:val="3"/>
            <w:vAlign w:val="center"/>
          </w:tcPr>
          <w:p w:rsidR="00F409F0" w:rsidRPr="00F409F0" w:rsidRDefault="00F409F0" w:rsidP="00F4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09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31</w:t>
            </w:r>
          </w:p>
        </w:tc>
      </w:tr>
    </w:tbl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9F0" w:rsidRPr="00F409F0" w:rsidRDefault="00F409F0" w:rsidP="00F40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F409F0" w:rsidRPr="00F409F0" w:rsidRDefault="00F409F0" w:rsidP="00F409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  <w:r w:rsidRPr="00F409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* — в номинаци</w:t>
      </w:r>
      <w:r w:rsidR="00D46E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направлений «Компьютерное творчество» принимают участие работы учащихся в возрасте </w:t>
      </w:r>
      <w:r w:rsidRPr="00F409F0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12-17 лет</w:t>
      </w:r>
    </w:p>
    <w:sectPr w:rsidR="00F409F0" w:rsidRPr="00F409F0" w:rsidSect="00FA572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9721E"/>
    <w:multiLevelType w:val="hybridMultilevel"/>
    <w:tmpl w:val="889C574A"/>
    <w:lvl w:ilvl="0" w:tplc="E0385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21037F"/>
    <w:multiLevelType w:val="hybridMultilevel"/>
    <w:tmpl w:val="24181BF8"/>
    <w:lvl w:ilvl="0" w:tplc="15A6F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C376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4E"/>
    <w:rsid w:val="001B43BD"/>
    <w:rsid w:val="0025754E"/>
    <w:rsid w:val="002900D9"/>
    <w:rsid w:val="0029317D"/>
    <w:rsid w:val="002C08EF"/>
    <w:rsid w:val="002E3079"/>
    <w:rsid w:val="005A190E"/>
    <w:rsid w:val="007177C5"/>
    <w:rsid w:val="007455B8"/>
    <w:rsid w:val="00787FF5"/>
    <w:rsid w:val="00812ED2"/>
    <w:rsid w:val="008C0DB6"/>
    <w:rsid w:val="009663A3"/>
    <w:rsid w:val="00C363CF"/>
    <w:rsid w:val="00D46E3C"/>
    <w:rsid w:val="00DB4585"/>
    <w:rsid w:val="00DB76C2"/>
    <w:rsid w:val="00E9266B"/>
    <w:rsid w:val="00F409F0"/>
    <w:rsid w:val="00F70BE8"/>
    <w:rsid w:val="00FA5726"/>
    <w:rsid w:val="00F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63CF"/>
    <w:pPr>
      <w:widowControl w:val="0"/>
      <w:spacing w:after="0"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966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63CF"/>
    <w:pPr>
      <w:widowControl w:val="0"/>
      <w:spacing w:after="0"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96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2024-10-24T12:51:00Z</cp:lastPrinted>
  <dcterms:created xsi:type="dcterms:W3CDTF">2024-10-15T13:41:00Z</dcterms:created>
  <dcterms:modified xsi:type="dcterms:W3CDTF">2024-10-24T13:04:00Z</dcterms:modified>
</cp:coreProperties>
</file>